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2D0" w:rsidRPr="006C39C8" w:rsidRDefault="00C11893" w:rsidP="003272D0">
      <w:pPr>
        <w:rPr>
          <w:b/>
          <w:sz w:val="28"/>
          <w:szCs w:val="28"/>
          <w:lang w:val="kk-KZ"/>
        </w:rPr>
      </w:pPr>
      <w:r>
        <w:rPr>
          <w:rFonts w:ascii="TimesNewRomanPSMT" w:hAnsi="TimesNewRomanPSMT" w:cs="TimesNewRomanPSMT"/>
          <w:b/>
          <w:sz w:val="24"/>
          <w:szCs w:val="24"/>
          <w:lang w:val="kk-KZ"/>
        </w:rPr>
        <w:t>Дәріс-5</w:t>
      </w:r>
      <w:r w:rsidR="003272D0" w:rsidRPr="003272D0">
        <w:rPr>
          <w:b/>
          <w:sz w:val="28"/>
          <w:szCs w:val="28"/>
          <w:lang w:val="kk-KZ"/>
        </w:rPr>
        <w:t xml:space="preserve"> </w:t>
      </w:r>
    </w:p>
    <w:p w:rsidR="003272D0" w:rsidRPr="00A446CC" w:rsidRDefault="003272D0" w:rsidP="003272D0">
      <w:pPr>
        <w:rPr>
          <w:b/>
          <w:sz w:val="28"/>
          <w:szCs w:val="28"/>
          <w:lang w:val="kk-KZ"/>
        </w:rPr>
      </w:pPr>
      <w:r w:rsidRPr="00A446CC">
        <w:rPr>
          <w:b/>
          <w:sz w:val="28"/>
          <w:szCs w:val="28"/>
          <w:lang w:val="kk-KZ"/>
        </w:rPr>
        <w:t>«БАҚ» түсінігі: дәстүрлі медиа арналары және интернет байланыстары</w:t>
      </w:r>
    </w:p>
    <w:p w:rsidR="003272D0" w:rsidRPr="006C39C8" w:rsidRDefault="003272D0" w:rsidP="003272D0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"М</w:t>
      </w:r>
      <w:r w:rsidRPr="006C39C8">
        <w:rPr>
          <w:sz w:val="28"/>
          <w:szCs w:val="28"/>
          <w:lang w:val="kk-KZ"/>
        </w:rPr>
        <w:t>едиа" ұғымы</w:t>
      </w:r>
      <w:r w:rsidR="00A446CC">
        <w:rPr>
          <w:sz w:val="28"/>
          <w:szCs w:val="28"/>
          <w:lang w:val="kk-KZ"/>
        </w:rPr>
        <w:t xml:space="preserve"> </w:t>
      </w:r>
      <w:r w:rsidRPr="006C39C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ақпарат б</w:t>
      </w:r>
      <w:r w:rsidRPr="006C39C8">
        <w:rPr>
          <w:sz w:val="28"/>
          <w:szCs w:val="28"/>
          <w:lang w:val="kk-KZ"/>
        </w:rPr>
        <w:t>еру кезінде</w:t>
      </w:r>
      <w:r>
        <w:rPr>
          <w:sz w:val="28"/>
          <w:szCs w:val="28"/>
          <w:lang w:val="kk-KZ"/>
        </w:rPr>
        <w:t xml:space="preserve"> делдал ретінде.</w:t>
      </w:r>
      <w:r w:rsidRPr="006C39C8">
        <w:rPr>
          <w:b/>
          <w:sz w:val="28"/>
          <w:szCs w:val="28"/>
          <w:lang w:val="kk-KZ"/>
        </w:rPr>
        <w:t xml:space="preserve"> </w:t>
      </w:r>
      <w:r w:rsidRPr="006C39C8">
        <w:rPr>
          <w:sz w:val="28"/>
          <w:szCs w:val="28"/>
          <w:lang w:val="kk-KZ"/>
        </w:rPr>
        <w:t>Байланыс процесінде медианың рөлі.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Б</w:t>
      </w:r>
      <w:r w:rsidRPr="006C39C8">
        <w:rPr>
          <w:sz w:val="28"/>
          <w:szCs w:val="28"/>
          <w:lang w:val="kk-KZ"/>
        </w:rPr>
        <w:t xml:space="preserve">аспасөз, хабар тарату </w:t>
      </w:r>
      <w:r>
        <w:rPr>
          <w:sz w:val="28"/>
          <w:szCs w:val="28"/>
          <w:lang w:val="kk-KZ"/>
        </w:rPr>
        <w:t>және дәстүрлі медиа арналар ретінде теледидардың ерекшеліктері</w:t>
      </w:r>
      <w:r w:rsidRPr="006C39C8">
        <w:rPr>
          <w:sz w:val="28"/>
          <w:szCs w:val="28"/>
          <w:lang w:val="kk-KZ"/>
        </w:rPr>
        <w:t>. Интернет жаңа  байланыс ортасы</w:t>
      </w:r>
      <w:r>
        <w:rPr>
          <w:sz w:val="28"/>
          <w:szCs w:val="28"/>
          <w:lang w:val="kk-KZ"/>
        </w:rPr>
        <w:t xml:space="preserve"> ретінде. </w:t>
      </w:r>
      <w:r w:rsidRPr="006C39C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Интернеттегі байланыс түрлері мен формалары</w:t>
      </w:r>
      <w:r w:rsidRPr="006C39C8">
        <w:rPr>
          <w:sz w:val="28"/>
          <w:szCs w:val="28"/>
          <w:lang w:val="kk-KZ"/>
        </w:rPr>
        <w:t>.</w:t>
      </w:r>
    </w:p>
    <w:p w:rsidR="00A446CC" w:rsidRDefault="00A446CC" w:rsidP="005C7F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lang w:val="kk-KZ"/>
        </w:rPr>
      </w:pPr>
    </w:p>
    <w:p w:rsidR="00A446CC" w:rsidRDefault="00A446CC" w:rsidP="005C7F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lang w:val="kk-KZ"/>
        </w:rPr>
      </w:pPr>
    </w:p>
    <w:p w:rsidR="00A446CC" w:rsidRDefault="00A446CC" w:rsidP="005C7F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lang w:val="kk-KZ"/>
        </w:rPr>
      </w:pPr>
    </w:p>
    <w:p w:rsidR="00A446CC" w:rsidRDefault="00A446CC" w:rsidP="005C7F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lang w:val="kk-KZ"/>
        </w:rPr>
      </w:pPr>
    </w:p>
    <w:p w:rsidR="00A975EA" w:rsidRDefault="00A446CC" w:rsidP="005C7F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lang w:val="kk-KZ"/>
        </w:rPr>
      </w:pPr>
      <w:r>
        <w:rPr>
          <w:rFonts w:ascii="TimesNewRomanPSMT" w:hAnsi="TimesNewRomanPSMT" w:cs="TimesNewRomanPSMT"/>
          <w:b/>
          <w:sz w:val="24"/>
          <w:szCs w:val="24"/>
          <w:lang w:val="kk-KZ"/>
        </w:rPr>
        <w:t>Сұрақтар:</w:t>
      </w:r>
    </w:p>
    <w:p w:rsidR="00A446CC" w:rsidRDefault="00A446CC" w:rsidP="00A446C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Pr="006C39C8">
        <w:rPr>
          <w:sz w:val="28"/>
          <w:szCs w:val="28"/>
          <w:lang w:val="kk-KZ"/>
        </w:rPr>
        <w:t>.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</w:t>
      </w:r>
      <w:r w:rsidRPr="006C39C8">
        <w:rPr>
          <w:sz w:val="28"/>
          <w:szCs w:val="28"/>
          <w:lang w:val="kk-KZ"/>
        </w:rPr>
        <w:t xml:space="preserve">аспасөз, хабар тарату </w:t>
      </w:r>
      <w:r>
        <w:rPr>
          <w:sz w:val="28"/>
          <w:szCs w:val="28"/>
          <w:lang w:val="kk-KZ"/>
        </w:rPr>
        <w:t>және дәстүрлі медиа арналар ретінде теледидардың ерекшеліктері</w:t>
      </w:r>
      <w:r w:rsidRPr="006C39C8">
        <w:rPr>
          <w:sz w:val="28"/>
          <w:szCs w:val="28"/>
          <w:lang w:val="kk-KZ"/>
        </w:rPr>
        <w:t xml:space="preserve">. </w:t>
      </w:r>
    </w:p>
    <w:p w:rsidR="00A446CC" w:rsidRDefault="00A446CC" w:rsidP="00A446C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 w:rsidRPr="006C39C8">
        <w:rPr>
          <w:sz w:val="28"/>
          <w:szCs w:val="28"/>
          <w:lang w:val="kk-KZ"/>
        </w:rPr>
        <w:t>Интернет жаңа  байланыс ортасы</w:t>
      </w:r>
      <w:r>
        <w:rPr>
          <w:sz w:val="28"/>
          <w:szCs w:val="28"/>
          <w:lang w:val="kk-KZ"/>
        </w:rPr>
        <w:t xml:space="preserve"> ретінде. </w:t>
      </w:r>
      <w:r w:rsidRPr="006C39C8">
        <w:rPr>
          <w:sz w:val="28"/>
          <w:szCs w:val="28"/>
          <w:lang w:val="kk-KZ"/>
        </w:rPr>
        <w:t xml:space="preserve"> </w:t>
      </w:r>
    </w:p>
    <w:p w:rsidR="00A446CC" w:rsidRPr="006C39C8" w:rsidRDefault="00A446CC" w:rsidP="00A446CC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 Интернеттегі байланыс түрлері мен формалары</w:t>
      </w:r>
      <w:r w:rsidRPr="006C39C8">
        <w:rPr>
          <w:sz w:val="28"/>
          <w:szCs w:val="28"/>
          <w:lang w:val="kk-KZ"/>
        </w:rPr>
        <w:t>.</w:t>
      </w:r>
    </w:p>
    <w:p w:rsidR="00A446CC" w:rsidRDefault="00A446CC" w:rsidP="00A446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lang w:val="kk-KZ"/>
        </w:rPr>
      </w:pPr>
    </w:p>
    <w:p w:rsidR="00A975EA" w:rsidRDefault="00A975EA" w:rsidP="00A975EA">
      <w:pPr>
        <w:rPr>
          <w:rFonts w:ascii="TimesNewRomanPSMT" w:hAnsi="TimesNewRomanPSMT" w:cs="TimesNewRomanPSMT"/>
          <w:sz w:val="24"/>
          <w:szCs w:val="24"/>
          <w:lang w:val="kk-KZ"/>
        </w:rPr>
      </w:pPr>
    </w:p>
    <w:p w:rsidR="00A975EA" w:rsidRDefault="00A975EA" w:rsidP="00A975EA">
      <w:pPr>
        <w:rPr>
          <w:b/>
          <w:sz w:val="28"/>
          <w:szCs w:val="28"/>
          <w:lang w:val="kk-KZ"/>
        </w:rPr>
      </w:pPr>
      <w:r>
        <w:rPr>
          <w:rFonts w:ascii="TimesNewRomanPSMT" w:hAnsi="TimesNewRomanPSMT" w:cs="TimesNewRomanPSMT"/>
          <w:sz w:val="24"/>
          <w:szCs w:val="24"/>
          <w:lang w:val="kk-KZ"/>
        </w:rPr>
        <w:tab/>
      </w:r>
      <w:r>
        <w:rPr>
          <w:b/>
          <w:sz w:val="28"/>
          <w:szCs w:val="28"/>
          <w:lang w:val="kk-KZ"/>
        </w:rPr>
        <w:t>Әдебиет:</w:t>
      </w:r>
    </w:p>
    <w:p w:rsidR="00A975EA" w:rsidRDefault="00A975EA" w:rsidP="00A975EA">
      <w:pPr>
        <w:pStyle w:val="Default"/>
        <w:spacing w:line="241" w:lineRule="atLeast"/>
        <w:jc w:val="both"/>
        <w:rPr>
          <w:sz w:val="28"/>
          <w:szCs w:val="28"/>
        </w:rPr>
      </w:pPr>
      <w:r>
        <w:rPr>
          <w:rStyle w:val="A00"/>
          <w:b/>
          <w:bCs/>
          <w:sz w:val="28"/>
          <w:szCs w:val="28"/>
          <w:lang w:val="kk-KZ"/>
        </w:rPr>
        <w:t xml:space="preserve">1. </w:t>
      </w:r>
      <w:proofErr w:type="spellStart"/>
      <w:r>
        <w:rPr>
          <w:rStyle w:val="A00"/>
          <w:b/>
          <w:bCs/>
          <w:sz w:val="28"/>
          <w:szCs w:val="28"/>
        </w:rPr>
        <w:t>Гатина</w:t>
      </w:r>
      <w:proofErr w:type="spellEnd"/>
      <w:r>
        <w:rPr>
          <w:rStyle w:val="A00"/>
          <w:b/>
          <w:bCs/>
          <w:sz w:val="28"/>
          <w:szCs w:val="28"/>
        </w:rPr>
        <w:t xml:space="preserve"> А.Э. </w:t>
      </w:r>
      <w:r>
        <w:rPr>
          <w:rStyle w:val="A00"/>
          <w:sz w:val="28"/>
          <w:szCs w:val="28"/>
        </w:rPr>
        <w:t xml:space="preserve"> ВВЕДЕНИЕ В ТЕОРИЮ КОММУНИКАЦИИ: учебное по</w:t>
      </w:r>
      <w:r>
        <w:rPr>
          <w:rStyle w:val="A00"/>
          <w:sz w:val="28"/>
          <w:szCs w:val="28"/>
        </w:rPr>
        <w:softHyphen/>
        <w:t xml:space="preserve">собие для студ. </w:t>
      </w:r>
      <w:proofErr w:type="spellStart"/>
      <w:r>
        <w:rPr>
          <w:rStyle w:val="A00"/>
          <w:sz w:val="28"/>
          <w:szCs w:val="28"/>
        </w:rPr>
        <w:t>бакалавриата</w:t>
      </w:r>
      <w:proofErr w:type="spellEnd"/>
      <w:r>
        <w:rPr>
          <w:rStyle w:val="A00"/>
          <w:sz w:val="28"/>
          <w:szCs w:val="28"/>
        </w:rPr>
        <w:t xml:space="preserve"> </w:t>
      </w:r>
      <w:proofErr w:type="gramStart"/>
      <w:r>
        <w:rPr>
          <w:rStyle w:val="A00"/>
          <w:sz w:val="28"/>
          <w:szCs w:val="28"/>
        </w:rPr>
        <w:t>гуманитарных</w:t>
      </w:r>
      <w:proofErr w:type="gramEnd"/>
      <w:r>
        <w:rPr>
          <w:rStyle w:val="A00"/>
          <w:sz w:val="28"/>
          <w:szCs w:val="28"/>
        </w:rPr>
        <w:t xml:space="preserve"> напр. – Бишкек: Изд-во КРСУ, 2017. – 104 </w:t>
      </w:r>
      <w:proofErr w:type="gramStart"/>
      <w:r>
        <w:rPr>
          <w:rStyle w:val="A00"/>
          <w:sz w:val="28"/>
          <w:szCs w:val="28"/>
        </w:rPr>
        <w:t>с</w:t>
      </w:r>
      <w:proofErr w:type="gramEnd"/>
      <w:r>
        <w:rPr>
          <w:rStyle w:val="A00"/>
          <w:sz w:val="28"/>
          <w:szCs w:val="28"/>
        </w:rPr>
        <w:t>.</w:t>
      </w:r>
    </w:p>
    <w:p w:rsidR="00A975EA" w:rsidRDefault="00A975EA" w:rsidP="00A975E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 xml:space="preserve">2. </w:t>
      </w:r>
      <w:r>
        <w:rPr>
          <w:b/>
          <w:bCs/>
          <w:sz w:val="28"/>
          <w:szCs w:val="28"/>
        </w:rPr>
        <w:t xml:space="preserve">Зайцева А.В. </w:t>
      </w:r>
      <w:r>
        <w:rPr>
          <w:bCs/>
          <w:sz w:val="28"/>
          <w:szCs w:val="28"/>
        </w:rPr>
        <w:t>Теория коммуникации</w:t>
      </w:r>
      <w:proofErr w:type="gramStart"/>
      <w:r>
        <w:rPr>
          <w:b/>
          <w:bCs/>
          <w:sz w:val="28"/>
          <w:szCs w:val="28"/>
        </w:rPr>
        <w:t xml:space="preserve"> :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учебно-методическое пособие / А.В. Зайцева ; ГОУ ВО ЛНР «ЛГПУ». – Луганск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Книта</w:t>
      </w:r>
      <w:proofErr w:type="spellEnd"/>
      <w:r>
        <w:rPr>
          <w:sz w:val="28"/>
          <w:szCs w:val="28"/>
        </w:rPr>
        <w:t xml:space="preserve">, 2021. – 114 с. </w:t>
      </w:r>
    </w:p>
    <w:p w:rsidR="00A975EA" w:rsidRDefault="00A975EA" w:rsidP="00A975EA">
      <w:pPr>
        <w:pStyle w:val="Default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>3.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Паршукова</w:t>
      </w:r>
      <w:proofErr w:type="spellEnd"/>
      <w:r>
        <w:rPr>
          <w:b/>
          <w:sz w:val="28"/>
          <w:szCs w:val="28"/>
        </w:rPr>
        <w:t>, Г. Б</w:t>
      </w:r>
      <w:r>
        <w:rPr>
          <w:sz w:val="28"/>
          <w:szCs w:val="28"/>
        </w:rPr>
        <w:t>. Основы теорий коммуникаций. Теории и модели коммуникаций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учебное пособие / Г. Б. </w:t>
      </w:r>
      <w:proofErr w:type="spellStart"/>
      <w:r>
        <w:rPr>
          <w:sz w:val="28"/>
          <w:szCs w:val="28"/>
        </w:rPr>
        <w:t>Паршукова</w:t>
      </w:r>
      <w:proofErr w:type="spellEnd"/>
      <w:r>
        <w:rPr>
          <w:sz w:val="28"/>
          <w:szCs w:val="28"/>
        </w:rPr>
        <w:t>. — Новосибирск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Новосибирский государственный технический университет, 2017. — 71 </w:t>
      </w:r>
      <w:proofErr w:type="spellStart"/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. — ISBN 978-5-7782-3287-7. — Текст : </w:t>
      </w:r>
      <w:proofErr w:type="spellStart"/>
      <w:r>
        <w:rPr>
          <w:sz w:val="28"/>
          <w:szCs w:val="28"/>
        </w:rPr>
        <w:t>эФорма</w:t>
      </w:r>
      <w:proofErr w:type="spellEnd"/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Страница 12 из 18 </w:t>
      </w:r>
    </w:p>
    <w:p w:rsidR="00A975EA" w:rsidRDefault="00A975EA" w:rsidP="00A975E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http://www.iprbookshop.ru/91298.html </w:t>
      </w:r>
    </w:p>
    <w:p w:rsidR="00A975EA" w:rsidRDefault="00A975EA" w:rsidP="00A975EA">
      <w:pPr>
        <w:tabs>
          <w:tab w:val="left" w:pos="2100"/>
        </w:tabs>
        <w:rPr>
          <w:sz w:val="28"/>
          <w:szCs w:val="28"/>
          <w:lang w:val="kk-KZ"/>
        </w:rPr>
      </w:pPr>
    </w:p>
    <w:p w:rsidR="005C7F4C" w:rsidRPr="00A975EA" w:rsidRDefault="005C7F4C" w:rsidP="00A975EA">
      <w:pPr>
        <w:tabs>
          <w:tab w:val="left" w:pos="1440"/>
        </w:tabs>
        <w:rPr>
          <w:rFonts w:ascii="TimesNewRomanPSMT" w:hAnsi="TimesNewRomanPSMT" w:cs="TimesNewRomanPSMT"/>
          <w:sz w:val="24"/>
          <w:szCs w:val="24"/>
          <w:lang w:val="kk-KZ"/>
        </w:rPr>
      </w:pPr>
    </w:p>
    <w:sectPr w:rsidR="005C7F4C" w:rsidRPr="00A975EA" w:rsidSect="008A4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C7F4C"/>
    <w:rsid w:val="00122F19"/>
    <w:rsid w:val="00306CB1"/>
    <w:rsid w:val="003272D0"/>
    <w:rsid w:val="004707ED"/>
    <w:rsid w:val="004F10C6"/>
    <w:rsid w:val="005C7F4C"/>
    <w:rsid w:val="008A4CC8"/>
    <w:rsid w:val="0090539A"/>
    <w:rsid w:val="00A446CC"/>
    <w:rsid w:val="00A975EA"/>
    <w:rsid w:val="00C11893"/>
    <w:rsid w:val="00CD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75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00">
    <w:name w:val="A0"/>
    <w:uiPriority w:val="99"/>
    <w:rsid w:val="00A975EA"/>
    <w:rPr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964</Characters>
  <Application>Microsoft Office Word</Application>
  <DocSecurity>0</DocSecurity>
  <Lines>8</Lines>
  <Paragraphs>2</Paragraphs>
  <ScaleCrop>false</ScaleCrop>
  <Company>Microsoft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7</cp:revision>
  <dcterms:created xsi:type="dcterms:W3CDTF">2022-10-26T18:32:00Z</dcterms:created>
  <dcterms:modified xsi:type="dcterms:W3CDTF">2022-10-27T07:25:00Z</dcterms:modified>
</cp:coreProperties>
</file>